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20" w:rsidRDefault="00F02620" w:rsidP="00F02620"/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Zarządzenie Nr 0050.134.2022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Wójta Gminy Nawojowa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 dnia  10 października 2022 r.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Arial" w:hAnsi="Arial"/>
          <w:sz w:val="24"/>
        </w:rPr>
      </w:pPr>
    </w:p>
    <w:p w:rsidR="00657BD4" w:rsidRDefault="00657BD4" w:rsidP="00657BD4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sprawie: ogłoszenia wykazu nieruchomości przeznaczonej do oddania w najem.  </w:t>
      </w:r>
    </w:p>
    <w:p w:rsidR="00657BD4" w:rsidRDefault="00657BD4" w:rsidP="00657BD4">
      <w:pPr>
        <w:pStyle w:val="Tekstpodstawowy"/>
        <w:jc w:val="both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Na podstawie art. 30 ust. 2 pkt 3 ustawy z dnia 8 marca 1990 r. o samorządzie gminnym  (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>. Dz. U. 2022 r., poz. 559 z późn. zm.) art. 13 ust. 1, art. 35 ust. 1 i 2 ustawy z dnia 21 sierpnia 1997 r o gospodarce nieruchomościami (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 xml:space="preserve">. Dz. U. 2021 r., poz. 1899 z </w:t>
      </w:r>
      <w:proofErr w:type="spellStart"/>
      <w:r>
        <w:rPr>
          <w:rFonts w:ascii="Cambria" w:hAnsi="Cambria" w:cs="Arial"/>
          <w:sz w:val="22"/>
          <w:szCs w:val="22"/>
        </w:rPr>
        <w:t>póżn</w:t>
      </w:r>
      <w:proofErr w:type="spellEnd"/>
      <w:r>
        <w:rPr>
          <w:rFonts w:ascii="Cambria" w:hAnsi="Cambria" w:cs="Arial"/>
          <w:sz w:val="22"/>
          <w:szCs w:val="22"/>
        </w:rPr>
        <w:t xml:space="preserve">. zm.) zarządzam, co następuje:  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Przeznaczam do oddania w najem nieruchomość (pomieszczenie) wymienione w wykazie stanowiącym załącznik do niniejszego zarządzenia. </w:t>
      </w: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2</w:t>
      </w: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Wykaz o którym mowa w  § 1 podlega wywieszeniu przez okres 21 dni na tablicy ogłoszeń w siedzibie Urzędu Gminy Nawojowa, a ponadto informacja o wywieszeniu podlega ogłoszeniu w prasie lokalnej na stronach internetowych urzędu, BIP i szkoły.</w:t>
      </w: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3</w:t>
      </w: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Wykaz o którym mowa w  § 1 podlega wywieszeniu przez okres 21 dni na tablicy ogłoszeń w siedzibie Urzędu Gminy Nawojowa, a ponadto informacja o wywieszeniu podlega ogłoszeniu w prasie lokalnej na stronach internetowych urzędu i szkoły.</w:t>
      </w: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4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Wykonanie zarządzenia powierza się Dyrektorowi Szkoły Podstawowej im. św. Jadwigi Królowej we Frycowej.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5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Zarządzenie wchodzi w życie z dniem podjęcia.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Wójt Gminy Nawojowa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/-/ dr inż. Stanisław Kiełbasa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ind w:left="-851"/>
        <w:rPr>
          <w:rFonts w:ascii="Arial" w:hAnsi="Arial"/>
          <w:sz w:val="22"/>
        </w:rPr>
      </w:pPr>
    </w:p>
    <w:p w:rsidR="00657BD4" w:rsidRDefault="00657BD4" w:rsidP="00657BD4">
      <w:pPr>
        <w:pStyle w:val="Tekstpodstawowy"/>
        <w:ind w:left="-851"/>
        <w:rPr>
          <w:rFonts w:ascii="Arial" w:hAnsi="Arial"/>
          <w:sz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                       Załącznik 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do Zarządzenia Nr 0050.134.2022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Wójta Gminy Nawojowa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z dnia 10 października 2022 r.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Arial" w:hAnsi="Arial" w:cs="Arial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OGŁOSZENIE 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Wójta Gminy Nawojowa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 dnia 10 października 2022 r.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Arial" w:hAnsi="Arial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Nawojowa, działając zgodnie z art. 35 ust. 1 i 2 ustawy z dnia 21 sierpnia 1997 r. o gospodarce nieruchomościami (</w:t>
      </w:r>
      <w:proofErr w:type="spellStart"/>
      <w:r>
        <w:rPr>
          <w:rFonts w:ascii="Cambria" w:hAnsi="Cambria"/>
          <w:sz w:val="22"/>
          <w:szCs w:val="22"/>
        </w:rPr>
        <w:t>t.j</w:t>
      </w:r>
      <w:proofErr w:type="spellEnd"/>
      <w:r>
        <w:rPr>
          <w:rFonts w:ascii="Cambria" w:hAnsi="Cambria"/>
          <w:sz w:val="22"/>
          <w:szCs w:val="22"/>
        </w:rPr>
        <w:t>. Dz. U. 2021 r., poz. 1899 z późn. zm.) podaje do publicznej wiadomości wykaz nieruchomości (pomieszczenie) stanowiącej własność Gminy Nawojowa, oddanej w trwały zarząd, przeznaczonej do oddania w najem.</w:t>
      </w:r>
    </w:p>
    <w:p w:rsidR="00657BD4" w:rsidRDefault="00657BD4" w:rsidP="00657BD4">
      <w:pPr>
        <w:pStyle w:val="Tekstpodstawowy"/>
        <w:tabs>
          <w:tab w:val="left" w:pos="3969"/>
        </w:tabs>
        <w:jc w:val="center"/>
        <w:rPr>
          <w:rFonts w:ascii="Cambria" w:hAnsi="Cambria" w:cs="Arial"/>
          <w:sz w:val="22"/>
          <w:szCs w:val="22"/>
        </w:rPr>
      </w:pPr>
    </w:p>
    <w:tbl>
      <w:tblPr>
        <w:tblW w:w="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709"/>
        <w:gridCol w:w="1134"/>
        <w:gridCol w:w="1417"/>
        <w:gridCol w:w="1418"/>
        <w:gridCol w:w="1276"/>
        <w:gridCol w:w="1417"/>
        <w:gridCol w:w="1418"/>
      </w:tblGrid>
      <w:tr w:rsidR="00657BD4" w:rsidTr="00657BD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ind w:right="-70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ind w:left="72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Nr ewidencyjny nieruchomości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Pow.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KW.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Przeznaczenie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terenu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Opłata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Termin   wnoszenia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opłat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Opis nieruchomości</w:t>
            </w:r>
          </w:p>
        </w:tc>
      </w:tr>
      <w:tr w:rsidR="00657BD4" w:rsidTr="00657BD4">
        <w:trPr>
          <w:trHeight w:val="1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 xml:space="preserve"> 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Budynek Szkoły Podstawowej im. Jadwigi Królowej we Frycowej – działka nr 78/3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BD4" w:rsidRDefault="00657BD4">
            <w:pPr>
              <w:pStyle w:val="Tekstpodstawowy"/>
              <w:tabs>
                <w:tab w:val="left" w:pos="3969"/>
              </w:tabs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-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pacing w:line="256" w:lineRule="auto"/>
              <w:rPr>
                <w:rFonts w:ascii="Cambria" w:hAnsi="Cambria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NS1S/00093170/3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rPr>
                <w:rFonts w:ascii="Cambria" w:hAnsi="Cambria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Frycowa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rPr>
                <w:rFonts w:ascii="Cambria" w:hAnsi="Cambria" w:cs="Arial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1UP_2 – tereny  usług publicznych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50,00 zł/godz. plus VAT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Miesięcznie po upływie miesiąca odbytych zajęć płatne przelewem w terminie 14 dni po wystawieniu faktury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  <w:r>
              <w:rPr>
                <w:rFonts w:ascii="Cambria" w:hAnsi="Cambria" w:cs="Arial"/>
                <w:sz w:val="20"/>
                <w:lang w:eastAsia="en-US"/>
              </w:rPr>
              <w:t>Pomieszczenie -  sala gimnastyczna w  szkole – najem</w:t>
            </w:r>
          </w:p>
          <w:p w:rsidR="00657BD4" w:rsidRDefault="00657BD4">
            <w:pPr>
              <w:pStyle w:val="Tekstpodstawowy"/>
              <w:tabs>
                <w:tab w:val="left" w:pos="3969"/>
              </w:tabs>
              <w:snapToGrid w:val="0"/>
              <w:spacing w:line="256" w:lineRule="auto"/>
              <w:jc w:val="center"/>
              <w:rPr>
                <w:rFonts w:ascii="Cambria" w:hAnsi="Cambria" w:cs="Arial"/>
                <w:sz w:val="20"/>
                <w:lang w:eastAsia="en-US"/>
              </w:rPr>
            </w:pPr>
          </w:p>
        </w:tc>
      </w:tr>
    </w:tbl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czynszu najmu zostanie doliczony podatek VAT według obowiązującej stawki.</w:t>
      </w:r>
    </w:p>
    <w:p w:rsidR="00657BD4" w:rsidRDefault="00657BD4" w:rsidP="00657BD4">
      <w:pPr>
        <w:pStyle w:val="Tekstpodstawowy"/>
        <w:tabs>
          <w:tab w:val="left" w:pos="396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Ogłoszenie zostaje wywieszone w dniu 11.02.2022 r. na tablicy ogłoszeń Urzędu Gminy Nawojowa oraz opublikowane na stronie internetowej urzędu </w:t>
      </w:r>
      <w:hyperlink r:id="rId5" w:history="1">
        <w:r>
          <w:rPr>
            <w:rStyle w:val="Hipercze"/>
            <w:rFonts w:ascii="Cambria" w:hAnsi="Cambria"/>
            <w:sz w:val="22"/>
            <w:szCs w:val="22"/>
          </w:rPr>
          <w:t>www.nawojowa.pl</w:t>
        </w:r>
      </w:hyperlink>
      <w:r>
        <w:rPr>
          <w:rFonts w:ascii="Cambria" w:hAnsi="Cambria"/>
          <w:sz w:val="22"/>
          <w:szCs w:val="22"/>
        </w:rPr>
        <w:t xml:space="preserve">, BIP oraz szkoły na okres 21 dni. 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</w:p>
    <w:p w:rsidR="00657BD4" w:rsidRDefault="00657BD4" w:rsidP="00657BD4">
      <w:pPr>
        <w:pStyle w:val="Tekstpodstawowy"/>
        <w:jc w:val="center"/>
        <w:rPr>
          <w:rFonts w:ascii="Arial" w:hAnsi="Arial"/>
          <w:sz w:val="22"/>
        </w:rPr>
      </w:pPr>
    </w:p>
    <w:p w:rsidR="00657BD4" w:rsidRDefault="00657BD4" w:rsidP="00657BD4">
      <w:pPr>
        <w:pStyle w:val="Tekstpodstawowy"/>
        <w:jc w:val="center"/>
        <w:rPr>
          <w:rFonts w:ascii="Arial" w:hAnsi="Arial"/>
          <w:sz w:val="22"/>
        </w:rPr>
      </w:pP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Wójt Gminy Nawojowa</w:t>
      </w:r>
    </w:p>
    <w:p w:rsidR="00657BD4" w:rsidRDefault="00657BD4" w:rsidP="00657BD4">
      <w:pPr>
        <w:pStyle w:val="Tekstpodstawowy"/>
        <w:tabs>
          <w:tab w:val="left" w:pos="396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/-/ dr inż. Stanisław Kiełbasa</w:t>
      </w:r>
    </w:p>
    <w:p w:rsidR="00657BD4" w:rsidRDefault="00657BD4" w:rsidP="00657BD4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657BD4" w:rsidRDefault="00657BD4" w:rsidP="00657BD4"/>
    <w:p w:rsidR="00657BD4" w:rsidRDefault="00657BD4" w:rsidP="00657BD4"/>
    <w:sectPr w:rsidR="00657BD4" w:rsidSect="00E079A4">
      <w:footnotePr>
        <w:pos w:val="beneathText"/>
      </w:footnotePr>
      <w:pgSz w:w="11905" w:h="16837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3D48"/>
    <w:multiLevelType w:val="hybridMultilevel"/>
    <w:tmpl w:val="0C1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5F56"/>
    <w:multiLevelType w:val="hybridMultilevel"/>
    <w:tmpl w:val="F074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B4"/>
    <w:rsid w:val="000825E3"/>
    <w:rsid w:val="001760EA"/>
    <w:rsid w:val="002B0BF3"/>
    <w:rsid w:val="002E0751"/>
    <w:rsid w:val="00327DC3"/>
    <w:rsid w:val="003C5ACB"/>
    <w:rsid w:val="00446A46"/>
    <w:rsid w:val="00492B80"/>
    <w:rsid w:val="004C13F0"/>
    <w:rsid w:val="00657BD4"/>
    <w:rsid w:val="00786CB4"/>
    <w:rsid w:val="0084101B"/>
    <w:rsid w:val="009F6FBC"/>
    <w:rsid w:val="00AC790A"/>
    <w:rsid w:val="00B513ED"/>
    <w:rsid w:val="00B60ACF"/>
    <w:rsid w:val="00BE7805"/>
    <w:rsid w:val="00C01A48"/>
    <w:rsid w:val="00C05CD1"/>
    <w:rsid w:val="00CF5970"/>
    <w:rsid w:val="00DE2FCF"/>
    <w:rsid w:val="00E079A4"/>
    <w:rsid w:val="00F02620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2F329-B69A-4EA6-A34D-7564A33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0751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2E07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75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woj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31</cp:revision>
  <cp:lastPrinted>2022-09-20T12:56:00Z</cp:lastPrinted>
  <dcterms:created xsi:type="dcterms:W3CDTF">2021-12-07T14:00:00Z</dcterms:created>
  <dcterms:modified xsi:type="dcterms:W3CDTF">2022-10-12T12:48:00Z</dcterms:modified>
</cp:coreProperties>
</file>